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1459865</wp:posOffset>
            </wp:positionH>
            <wp:positionV relativeFrom="page">
              <wp:posOffset>534035</wp:posOffset>
            </wp:positionV>
            <wp:extent cx="2969260" cy="2969260"/>
            <wp:effectExtent l="0" t="0" r="0" b="0"/>
            <wp:wrapTopAndBottom/>
            <wp:docPr id="1" name="图片 1" descr="fd1645c543c0f6d3742bb89209d1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d1645c543c0f6d3742bb89209d16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名称：4G执法视音频记录仪</w:t>
      </w:r>
    </w:p>
    <w:p>
      <w:pP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型号：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A7S</w:t>
      </w:r>
    </w:p>
    <w:tbl>
      <w:tblPr>
        <w:tblStyle w:val="3"/>
        <w:tblpPr w:leftFromText="180" w:rightFromText="180" w:vertAnchor="text" w:horzAnchor="page" w:tblpX="809" w:tblpY="121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8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>
            <w:pPr>
              <w:shd w:val="clear" w:fill="9CC2E5" w:themeFill="accent1" w:themeFillTint="99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主芯片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MTK MT6758  8核处理器2.3G高速低功耗处理器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操作系统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Android 7.1智能操作系统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视频压缩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H.264/H.265高清编码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镜头模组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主摄像头：索尼IMX376 ；  FOV：164度  ；  F/NO=2.5；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前置副摄像头：索尼13M ；   AF摄像头；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后置摄像头：格科威5M；FF摄像头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Memory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2+16GB标配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显示屏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3.0寸IPS屏480（RGB）*800，窄边框+ON CELL多点触控屏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全网通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4G  cat7信号、双频Wifi信号、AP专网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喇叭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15*25mm 1.5W BOX大功率防水喇叭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I/O接口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TYPE C接口(可外接摄像头，视频输出线)标准耳机接口、SIM卡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定位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内置GLONASS/GPS组合定位+AGPS，支持北斗BEIDOU/Galileo伽利略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光敏传感器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标配，用于检测环境光线，控制红外灯的自动开启和关闭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动作传感器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加速度传感器（标配），支持陀螺仪（选配）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存储卡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内置TF卡，最大256GB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Wifi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支持802.11b/g/ac双频wifi，2.4GHz+5GHz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蓝牙/NFC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内置蓝牙4.1，标配NFC，可读取身份证信息（选配）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人脸识别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支持（选配）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9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卫星定位</w:t>
            </w:r>
          </w:p>
        </w:tc>
        <w:tc>
          <w:tcPr>
            <w:tcW w:w="420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内置GPS/北斗/GLONASS精准实时定位，并具备电子围栏，轨迹记  录及查询等功能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>
            <w:pPr>
              <w:shd w:val="clear" w:fill="9CC2E5" w:themeFill="accent1" w:themeFillTint="99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功能参数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视频分辨率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3840*2160/30FPS（选配），1920*1080/30FPS，1920*1080/60FPS，1280*720/30FPS，1280*720/60FPS，640*480/30FPS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拍照像素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800万，1300万，3200万，4200万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红外夜视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5米距离可视角度范围内红外光能覆盖70%有效面积，可视距离15米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录像功能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支持30秒预录，支持录像抓拍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拍照功能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自动白平衡，10倍数字变焦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畸变矫正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水平，垂直双方向矫正，畸变小于15%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本机回放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支持本机回放，可通过触控屏调节进度条任意播放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重点标记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可对执法仪所记录的文件做重点标记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叠加信息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设备序列号+警员信息，年月日时分秒，位置信息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遥控功能</w:t>
            </w:r>
          </w:p>
        </w:tc>
        <w:tc>
          <w:tcPr>
            <w:tcW w:w="4207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多种遥控录像方式，可通过手机APP遥控，声音遥控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软件平台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视频直播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系统后台可直接调取执法仪实时高清视频，延时小速率高，利于指挥中心掌握前方动态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文件无线上传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音视频数据可通过网络信号远程上传至服务器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集群对讲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超大PTT按键，50万次寿命，支持终端对终端，终端对群组，临时组对讲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手机APP直连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通过手机、平板电脑等智能终端，连接执法仪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管理功能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考勤管理、系统日志、大数据分析、设备管理、用户管理、远程升级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信息下发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文字或图片信息可直接下发到终端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S0S功能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SOS一键报警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系统兼容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Web端应用，PC端应用，Android应用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电池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可更换高压电池：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3050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mAh（标配一块）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充电方式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适配器/PC-USB辅助充电/车载USB，具备快速充电功能，5V/2A充电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内置电池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内置小电池，更换电池可5分钟内不断电（标配一块电池）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拍摄时长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单电池默认分辨率可连拍12小时以上，开启4G可连拍8小时以上，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飞行模式可待机1000H，充电≦2小时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节能模式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3分钟内无操作自动关屏进入省电模式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外观结构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外观工艺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双色模工艺，软胶按键，具备按键限位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外观规格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尺寸：90mm*60mm*20.5mm，重量：160g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防护等级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IP68，2米内任意6个面累计跌落30次无损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工作环境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温度：-30～55℃，相对湿度：40%～80%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存储环境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温度：-40～60℃，相对湿度：93%（40℃）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9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专用底座</w:t>
            </w:r>
          </w:p>
        </w:tc>
        <w:tc>
          <w:tcPr>
            <w:tcW w:w="4207" w:type="pct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配备专用充电底座，充电同时可上传数据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温馨提示：由于产品版本不断更新，以上内容如与实际产品存在差异，请以实物为准，本信息仅供参考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326636DE"/>
    <w:rsid w:val="10EA17D0"/>
    <w:rsid w:val="326636DE"/>
    <w:rsid w:val="368106EB"/>
    <w:rsid w:val="39C54562"/>
    <w:rsid w:val="41471EA5"/>
    <w:rsid w:val="47513B8F"/>
    <w:rsid w:val="4C585730"/>
    <w:rsid w:val="53D9625A"/>
    <w:rsid w:val="63122374"/>
    <w:rsid w:val="659A696F"/>
    <w:rsid w:val="75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1110</Words>
  <Characters>1467</Characters>
  <Lines>0</Lines>
  <Paragraphs>0</Paragraphs>
  <TotalTime>3</TotalTime>
  <ScaleCrop>false</ScaleCrop>
  <LinksUpToDate>false</LinksUpToDate>
  <CharactersWithSpaces>1490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2021-11-18T08:23:00Z</dcterms:created>
  <dc:creator>Totoro</dc:creator>
  <cp:lastModifiedBy>深圳思越萧洒哥</cp:lastModifiedBy>
  <dcterms:modified xsi:type="dcterms:W3CDTF">2023-04-20T03:57:45Z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C8B6DB8AC0154D5399E944FAF32C2359_13</vt:lpwstr>
  </property>
</Properties>
</file>